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98C5" w14:textId="77777777" w:rsidR="005C38CD" w:rsidRPr="0050303D" w:rsidRDefault="005C38CD" w:rsidP="005C38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0303D">
        <w:rPr>
          <w:rFonts w:ascii="Times New Roman" w:hAnsi="Times New Roman"/>
          <w:b/>
          <w:bCs/>
          <w:sz w:val="24"/>
          <w:szCs w:val="24"/>
        </w:rPr>
        <w:t xml:space="preserve">OBRAZLOŽENJE UZ PRIJEDLOG </w:t>
      </w:r>
      <w:r w:rsidRPr="0050303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GODIŠNJEG PROVEDBENOG PLANA</w:t>
      </w:r>
    </w:p>
    <w:p w14:paraId="7A965F97" w14:textId="542D0BDF" w:rsidR="005C38CD" w:rsidRPr="0050303D" w:rsidRDefault="005C38CD" w:rsidP="005C38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0303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UNAPREĐENJA ZAŠTITE OD POŽARA NA PODRUČJU </w:t>
      </w:r>
      <w:r w:rsidR="009B2B5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OPĆINE MOŠĆENIČKA DRAGA</w:t>
      </w:r>
      <w:r w:rsidRPr="0050303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Pr="0050303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GODINU</w:t>
      </w:r>
    </w:p>
    <w:p w14:paraId="75DE0F00" w14:textId="77777777" w:rsidR="005C38CD" w:rsidRPr="0050303D" w:rsidRDefault="005C38CD" w:rsidP="005C38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2F2699C" w14:textId="77777777" w:rsidR="005C38CD" w:rsidRPr="0050303D" w:rsidRDefault="005C38CD" w:rsidP="005C38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8CA7432" w14:textId="77777777" w:rsidR="005C38CD" w:rsidRPr="0050303D" w:rsidRDefault="005C38CD" w:rsidP="005C38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D85291" w14:textId="77777777" w:rsidR="005C38CD" w:rsidRPr="0050303D" w:rsidRDefault="005C38CD" w:rsidP="005C38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Na temelju članka 13. stavka 4. Zakona o zaštiti od požara („Narodne novine“ broj 92/10 i 114/22) jedinice lokalne i područne (regionalne) samouprave na temelju procjene ugroženosti od požara donose godišnji plan unaprjeđenja zaštite od požara za svoje područje za čiju provedbu će osigurati financijska sredstva.</w:t>
      </w:r>
    </w:p>
    <w:p w14:paraId="5AE46B8D" w14:textId="77777777" w:rsidR="005C38CD" w:rsidRDefault="005C38CD" w:rsidP="005C38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Godišnji provedbeni planovi unapređenja zaštite od požara gradova i općina donose se na temelju godišnjeg provedbenog plana unapređenja zaštite od požara na čijem prostoru se nalaze. Županijska skupština Primorsko-goranske županije 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7</w:t>
      </w: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1</w:t>
      </w: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veljače</w:t>
      </w: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6</w:t>
      </w: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. godine donijela je Godišnji plan unapređenja zaštite od požara za područje Primorsko-goranske županije u 202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6</w:t>
      </w: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. godini („Službene novine Primorsko-goranske županije“ broj 5/2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6</w:t>
      </w:r>
      <w:r w:rsidRPr="005030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).</w:t>
      </w:r>
    </w:p>
    <w:p w14:paraId="07FEE920" w14:textId="77777777" w:rsidR="005C38CD" w:rsidRDefault="005C38CD" w:rsidP="005C38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59422F7D" w14:textId="77777777" w:rsidR="005C38CD" w:rsidRPr="002954F3" w:rsidRDefault="005C38CD" w:rsidP="005C38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954F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Ovim Provedbenim planom utvrđuju se mjere usmjerene unaprjeđenju stanja zaštite od požara koje se odnose na normativne aktivnosti, operativne snage te druge operativno-tehničke i administrativne mjere.</w:t>
      </w:r>
    </w:p>
    <w:p w14:paraId="5B24B775" w14:textId="77777777" w:rsidR="005C38CD" w:rsidRPr="0050303D" w:rsidRDefault="005C38CD" w:rsidP="005C38C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2A9EF6AC" w14:textId="12A5C9A2" w:rsidR="005C38CD" w:rsidRPr="0050303D" w:rsidRDefault="005C38CD" w:rsidP="005C38CD">
      <w:pPr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50303D">
        <w:rPr>
          <w:rFonts w:ascii="Times New Roman" w:hAnsi="Times New Roman"/>
          <w:sz w:val="24"/>
          <w:szCs w:val="24"/>
        </w:rPr>
        <w:t xml:space="preserve">Cilj donošenja predmetnog dokumenta je postizanje što učinkovitije i efikasnije razine zaštite od požara na području </w:t>
      </w:r>
      <w:r w:rsidR="009B2B59">
        <w:rPr>
          <w:rFonts w:ascii="Times New Roman" w:hAnsi="Times New Roman"/>
          <w:sz w:val="24"/>
          <w:szCs w:val="24"/>
        </w:rPr>
        <w:t>Općine Mošćenička Draga</w:t>
      </w:r>
      <w:r w:rsidRPr="0050303D">
        <w:rPr>
          <w:rFonts w:ascii="Times New Roman" w:hAnsi="Times New Roman"/>
          <w:sz w:val="24"/>
          <w:szCs w:val="24"/>
        </w:rPr>
        <w:t xml:space="preserve"> u 202</w:t>
      </w:r>
      <w:r>
        <w:rPr>
          <w:rFonts w:ascii="Times New Roman" w:hAnsi="Times New Roman"/>
          <w:sz w:val="24"/>
          <w:szCs w:val="24"/>
        </w:rPr>
        <w:t>6</w:t>
      </w:r>
      <w:r w:rsidRPr="0050303D">
        <w:rPr>
          <w:rFonts w:ascii="Times New Roman" w:hAnsi="Times New Roman"/>
          <w:sz w:val="24"/>
          <w:szCs w:val="24"/>
        </w:rPr>
        <w:t xml:space="preserve">. godini. Kako bi se unaprijedilo provođenje zaštite od požara na području </w:t>
      </w:r>
      <w:r w:rsidR="009B2B59">
        <w:rPr>
          <w:rFonts w:ascii="Times New Roman" w:hAnsi="Times New Roman"/>
          <w:sz w:val="24"/>
          <w:szCs w:val="24"/>
        </w:rPr>
        <w:t>Općine Mošćenička Draga</w:t>
      </w:r>
      <w:r w:rsidRPr="0050303D">
        <w:rPr>
          <w:rFonts w:ascii="Times New Roman" w:hAnsi="Times New Roman"/>
          <w:sz w:val="24"/>
          <w:szCs w:val="24"/>
        </w:rPr>
        <w:t xml:space="preserve"> nacrtom Godišnjeg provedbenog plana utvrđene su mjere za postizanje istog. </w:t>
      </w:r>
      <w:r w:rsidRPr="0050303D">
        <w:rPr>
          <w:rFonts w:ascii="Times New Roman" w:hAnsi="Times New Roman"/>
          <w:sz w:val="24"/>
          <w:szCs w:val="24"/>
          <w:lang w:val="pl-PL"/>
        </w:rPr>
        <w:t xml:space="preserve">Svaka mjera definirana je kratkim opisom koje se želi ostvariti, prikazom izvršitelja i sudionika u provedbi. Po donošenju predmetnog dokumenta isti će se dostaviti izvršiteljima i sudionicima na provedbu. </w:t>
      </w:r>
    </w:p>
    <w:p w14:paraId="2F69DEEE" w14:textId="5D9026FB" w:rsidR="005C38CD" w:rsidRPr="00C65FC6" w:rsidRDefault="005C38CD" w:rsidP="005C38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303D">
        <w:rPr>
          <w:rFonts w:ascii="Times New Roman" w:hAnsi="Times New Roman"/>
          <w:sz w:val="24"/>
          <w:szCs w:val="24"/>
          <w:lang w:val="pl-PL"/>
        </w:rPr>
        <w:t>Odredbom članka 13. stavka 9. Zakona o zaštiti od požara propisano je da su jedinice lokalne i područne (regionalne) samouprave u donošenju godišnjeg provedbenog plana unaprjeđenja zaštite od požara dužne osigurati sudjelovanje javnosti</w:t>
      </w:r>
      <w:r>
        <w:rPr>
          <w:rFonts w:ascii="Times New Roman" w:hAnsi="Times New Roman"/>
          <w:sz w:val="24"/>
          <w:szCs w:val="24"/>
          <w:lang w:val="pl-PL"/>
        </w:rPr>
        <w:t xml:space="preserve"> te se stoga ovaj  prijedlog </w:t>
      </w:r>
      <w:r w:rsidRPr="00C65FC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upućuje u</w:t>
      </w:r>
      <w:r w:rsidRPr="00C65FC6">
        <w:rPr>
          <w:rFonts w:ascii="Times New Roman" w:eastAsia="Times New Roman" w:hAnsi="Times New Roman"/>
          <w:sz w:val="24"/>
          <w:szCs w:val="24"/>
          <w:lang w:eastAsia="hr-HR"/>
        </w:rPr>
        <w:t xml:space="preserve"> javno savjetovanje u trajanju od 30 dana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I</w:t>
      </w:r>
      <w:r w:rsidRPr="00C65FC6">
        <w:rPr>
          <w:rFonts w:ascii="Times New Roman" w:eastAsia="Times New Roman" w:hAnsi="Times New Roman"/>
          <w:sz w:val="24"/>
          <w:szCs w:val="24"/>
          <w:lang w:eastAsia="hr-HR"/>
        </w:rPr>
        <w:t xml:space="preserve">zvješće o provedenom savjetovanju sa zainteresiranom javnošću, zajedno s konačnim prijedlogom, dostavit će se </w:t>
      </w:r>
      <w:r w:rsidR="009B2B59">
        <w:rPr>
          <w:rFonts w:ascii="Times New Roman" w:eastAsia="Times New Roman" w:hAnsi="Times New Roman"/>
          <w:sz w:val="24"/>
          <w:szCs w:val="24"/>
          <w:lang w:eastAsia="hr-HR"/>
        </w:rPr>
        <w:t>Općinskom</w:t>
      </w:r>
      <w:r w:rsidRPr="00C65FC6">
        <w:rPr>
          <w:rFonts w:ascii="Times New Roman" w:eastAsia="Times New Roman" w:hAnsi="Times New Roman"/>
          <w:sz w:val="24"/>
          <w:szCs w:val="24"/>
          <w:lang w:eastAsia="hr-HR"/>
        </w:rPr>
        <w:t xml:space="preserve"> vijeću na usvajanje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B9A1E04" w14:textId="77777777" w:rsidR="005C38CD" w:rsidRPr="00C65FC6" w:rsidRDefault="005C38CD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14:paraId="327E32DB" w14:textId="14DD682A" w:rsidR="005C38CD" w:rsidRPr="0050303D" w:rsidRDefault="005C38CD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C65FC6">
        <w:rPr>
          <w:rFonts w:ascii="Times New Roman" w:hAnsi="Times New Roman"/>
          <w:color w:val="000000"/>
          <w:sz w:val="24"/>
          <w:szCs w:val="24"/>
          <w:lang w:val="hr-HR"/>
        </w:rPr>
        <w:tab/>
      </w:r>
      <w:r w:rsidRPr="00C65FC6">
        <w:rPr>
          <w:rFonts w:ascii="Times New Roman" w:hAnsi="Times New Roman"/>
          <w:color w:val="000000"/>
          <w:sz w:val="24"/>
          <w:szCs w:val="24"/>
          <w:lang w:val="hr-HR"/>
        </w:rPr>
        <w:tab/>
      </w:r>
      <w:r w:rsidRPr="00C65FC6">
        <w:rPr>
          <w:rFonts w:ascii="Times New Roman" w:hAnsi="Times New Roman"/>
          <w:color w:val="000000"/>
          <w:sz w:val="24"/>
          <w:szCs w:val="24"/>
          <w:lang w:val="hr-HR"/>
        </w:rPr>
        <w:tab/>
      </w:r>
      <w:r w:rsidRPr="00C65FC6">
        <w:rPr>
          <w:rFonts w:ascii="Times New Roman" w:hAnsi="Times New Roman"/>
          <w:color w:val="000000"/>
          <w:sz w:val="24"/>
          <w:szCs w:val="24"/>
          <w:lang w:val="hr-HR"/>
        </w:rPr>
        <w:tab/>
      </w:r>
      <w:r w:rsidRPr="00C65FC6">
        <w:rPr>
          <w:rFonts w:ascii="Times New Roman" w:hAnsi="Times New Roman"/>
          <w:color w:val="000000"/>
          <w:sz w:val="24"/>
          <w:szCs w:val="24"/>
          <w:lang w:val="hr-HR"/>
        </w:rPr>
        <w:tab/>
      </w:r>
      <w:r w:rsidRPr="00C65FC6">
        <w:rPr>
          <w:rFonts w:ascii="Times New Roman" w:hAnsi="Times New Roman"/>
          <w:color w:val="000000"/>
          <w:sz w:val="24"/>
          <w:szCs w:val="24"/>
          <w:lang w:val="hr-HR"/>
        </w:rPr>
        <w:tab/>
      </w:r>
      <w:r w:rsidRPr="00C65FC6">
        <w:rPr>
          <w:rFonts w:ascii="Times New Roman" w:hAnsi="Times New Roman"/>
          <w:color w:val="000000"/>
          <w:sz w:val="24"/>
          <w:szCs w:val="24"/>
          <w:lang w:val="hr-HR"/>
        </w:rPr>
        <w:tab/>
        <w:t xml:space="preserve">      </w:t>
      </w:r>
      <w:r w:rsidR="009B2B59">
        <w:rPr>
          <w:rFonts w:ascii="Times New Roman" w:hAnsi="Times New Roman"/>
          <w:color w:val="000000"/>
          <w:sz w:val="24"/>
          <w:szCs w:val="24"/>
          <w:lang w:val="hr-HR"/>
        </w:rPr>
        <w:t>OPĆINSKI NAČELNIK</w:t>
      </w:r>
    </w:p>
    <w:p w14:paraId="2E71C643" w14:textId="6700EE16" w:rsidR="005C38CD" w:rsidRPr="0050303D" w:rsidRDefault="005C38CD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50303D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50303D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50303D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50303D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50303D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50303D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9B2B59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Rikardo Staraj, mag.turism.cult.</w:t>
      </w:r>
    </w:p>
    <w:p w14:paraId="5DCFD5D9" w14:textId="77777777" w:rsidR="005C38CD" w:rsidRPr="0050303D" w:rsidRDefault="005C38CD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94BDA0D" w14:textId="77777777" w:rsidR="005C38CD" w:rsidRPr="0050303D" w:rsidRDefault="005C38CD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3DF8CDA2" w14:textId="77777777" w:rsidR="005C38CD" w:rsidRPr="0050303D" w:rsidRDefault="005C38CD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CF5A070" w14:textId="77777777" w:rsidR="005C38CD" w:rsidRPr="0050303D" w:rsidRDefault="005C38CD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618A155" w14:textId="19461000" w:rsidR="005C38CD" w:rsidRPr="00A74869" w:rsidRDefault="009B2B59" w:rsidP="005C38C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Mošćenička Draga, svibanj 2026.</w:t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C38CD" w:rsidRPr="00A74869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    </w:t>
      </w:r>
    </w:p>
    <w:p w14:paraId="39F22002" w14:textId="77777777" w:rsidR="005C38CD" w:rsidRPr="00A74869" w:rsidRDefault="005C38CD" w:rsidP="005C38CD">
      <w:pPr>
        <w:rPr>
          <w:rFonts w:ascii="Times New Roman" w:hAnsi="Times New Roman"/>
          <w:sz w:val="24"/>
          <w:szCs w:val="24"/>
          <w:lang w:val="pl-PL"/>
        </w:rPr>
      </w:pPr>
    </w:p>
    <w:p w14:paraId="18C2B64F" w14:textId="77777777" w:rsidR="005C38CD" w:rsidRDefault="005C38CD" w:rsidP="005C38CD">
      <w:pPr>
        <w:pStyle w:val="Bezproreda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D8B66A" w14:textId="77777777" w:rsidR="005C38CD" w:rsidRDefault="005C38CD" w:rsidP="005C38CD">
      <w:pPr>
        <w:pStyle w:val="Bezproreda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3CF487" w14:textId="77777777" w:rsidR="00FC1B42" w:rsidRDefault="00FC1B42"/>
    <w:sectPr w:rsidR="00FC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CD"/>
    <w:rsid w:val="003C5E2C"/>
    <w:rsid w:val="00553DC5"/>
    <w:rsid w:val="005C38CD"/>
    <w:rsid w:val="009468C2"/>
    <w:rsid w:val="009B2B59"/>
    <w:rsid w:val="00A634E6"/>
    <w:rsid w:val="00FC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631B"/>
  <w15:chartTrackingRefBased/>
  <w15:docId w15:val="{8D9A51CB-268B-47A8-824A-54F187C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C38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38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38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38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38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38C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38C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38C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38C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3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3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3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38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38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38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38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38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38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3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C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38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C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38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C38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38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C38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3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38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38C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C38CD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2026-05-14T06:50:00Z</dcterms:created>
  <dcterms:modified xsi:type="dcterms:W3CDTF">2026-05-14T06:57:00Z</dcterms:modified>
</cp:coreProperties>
</file>